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C94" w:rsidRDefault="004D7E50">
      <w:pPr>
        <w:rPr>
          <w:b/>
          <w:sz w:val="28"/>
          <w:szCs w:val="28"/>
        </w:rPr>
      </w:pPr>
      <w:r w:rsidRPr="004D7E50">
        <w:rPr>
          <w:b/>
          <w:sz w:val="28"/>
          <w:szCs w:val="28"/>
        </w:rPr>
        <w:t xml:space="preserve">NAVODILA ZA NAMESTITEV APLIKACIJE </w:t>
      </w:r>
      <w:r w:rsidRPr="00305F2A">
        <w:rPr>
          <w:b/>
          <w:color w:val="7030A0"/>
          <w:sz w:val="28"/>
          <w:szCs w:val="28"/>
        </w:rPr>
        <w:t>GRN CLIENT</w:t>
      </w:r>
      <w:r w:rsidRPr="004D7E50">
        <w:rPr>
          <w:b/>
          <w:sz w:val="28"/>
          <w:szCs w:val="28"/>
        </w:rPr>
        <w:t xml:space="preserve"> NA MOBILNE NAPRAVE</w:t>
      </w:r>
    </w:p>
    <w:p w:rsidR="004D7E50" w:rsidRDefault="004D7E50">
      <w:pPr>
        <w:rPr>
          <w:b/>
          <w:sz w:val="28"/>
          <w:szCs w:val="28"/>
        </w:rPr>
      </w:pPr>
    </w:p>
    <w:p w:rsidR="004D7E50" w:rsidRPr="004D7E50" w:rsidRDefault="004D7E50" w:rsidP="004D7E50">
      <w:pPr>
        <w:rPr>
          <w:b/>
          <w:sz w:val="24"/>
          <w:szCs w:val="24"/>
        </w:rPr>
      </w:pPr>
      <w:r w:rsidRPr="004D7E50">
        <w:rPr>
          <w:b/>
          <w:sz w:val="24"/>
          <w:szCs w:val="24"/>
        </w:rPr>
        <w:t>1)</w:t>
      </w:r>
      <w:r>
        <w:rPr>
          <w:b/>
          <w:sz w:val="24"/>
          <w:szCs w:val="24"/>
        </w:rPr>
        <w:t xml:space="preserve"> </w:t>
      </w:r>
      <w:r w:rsidRPr="004D7E50">
        <w:rPr>
          <w:b/>
          <w:sz w:val="24"/>
          <w:szCs w:val="24"/>
        </w:rPr>
        <w:t>Najprej oddajte zahtevek za dodelitev klicnega znaka</w:t>
      </w:r>
    </w:p>
    <w:p w:rsidR="004D7E50" w:rsidRDefault="004D7E50" w:rsidP="004D7E50">
      <w:r>
        <w:t>Predno kaj delate, morate pridobiti enolični klicni znak, pod katerem bo vaša mobilna naprava identificirana v omrežju FRN Slovenija. To storite tako, da preko naše spletne strani izpoln</w:t>
      </w:r>
      <w:r w:rsidR="00305F2A">
        <w:t>i</w:t>
      </w:r>
      <w:r>
        <w:t>te enostaven obrazec. Dobite ga na povezavi:</w:t>
      </w:r>
    </w:p>
    <w:p w:rsidR="004D7E50" w:rsidRDefault="00305F2A" w:rsidP="004D7E50">
      <w:hyperlink r:id="rId5" w:history="1">
        <w:r w:rsidRPr="00305F2A">
          <w:rPr>
            <w:rStyle w:val="Hiperpovezava"/>
          </w:rPr>
          <w:t>https://pmr.si/vlogafrn.html</w:t>
        </w:r>
      </w:hyperlink>
    </w:p>
    <w:p w:rsidR="00305F2A" w:rsidRPr="004D7E50" w:rsidRDefault="00305F2A" w:rsidP="004D7E50">
      <w:r>
        <w:t>Administracija in vpisi v register se načeloma izvajajo ob petkih. Tako, da boste morali malo počakati do vpisa. Nato boste na elektronski naslov prejeli odgovor s potrditvijo vpisa in vašim dodeljenim klicnim znakom. Sedaj greste lahko v postopek nameščanja aplikacije, kot je opisano v naslednjih točkah.</w:t>
      </w:r>
    </w:p>
    <w:p w:rsidR="00305F2A" w:rsidRDefault="00305F2A" w:rsidP="004D7E50">
      <w:pPr>
        <w:rPr>
          <w:b/>
          <w:sz w:val="24"/>
          <w:szCs w:val="24"/>
        </w:rPr>
      </w:pPr>
    </w:p>
    <w:p w:rsidR="004D7E50" w:rsidRDefault="004D7E50" w:rsidP="004D7E50">
      <w:pPr>
        <w:rPr>
          <w:b/>
          <w:sz w:val="24"/>
          <w:szCs w:val="24"/>
        </w:rPr>
      </w:pPr>
      <w:r>
        <w:rPr>
          <w:b/>
          <w:sz w:val="24"/>
          <w:szCs w:val="24"/>
        </w:rPr>
        <w:t>2</w:t>
      </w:r>
      <w:r w:rsidRPr="004D7E50">
        <w:rPr>
          <w:b/>
          <w:sz w:val="24"/>
          <w:szCs w:val="24"/>
        </w:rPr>
        <w:t xml:space="preserve">) Prenos aplikacije GRN </w:t>
      </w:r>
      <w:proofErr w:type="spellStart"/>
      <w:r w:rsidRPr="004D7E50">
        <w:rPr>
          <w:b/>
          <w:sz w:val="24"/>
          <w:szCs w:val="24"/>
        </w:rPr>
        <w:t>client</w:t>
      </w:r>
      <w:proofErr w:type="spellEnd"/>
      <w:r w:rsidRPr="004D7E50">
        <w:rPr>
          <w:b/>
          <w:sz w:val="24"/>
          <w:szCs w:val="24"/>
        </w:rPr>
        <w:t xml:space="preserve"> na mobilno napravo</w:t>
      </w:r>
    </w:p>
    <w:p w:rsidR="00305F2A" w:rsidRDefault="00305F2A" w:rsidP="004D7E50">
      <w:pPr>
        <w:rPr>
          <w:sz w:val="24"/>
          <w:szCs w:val="24"/>
        </w:rPr>
      </w:pPr>
      <w:r>
        <w:rPr>
          <w:sz w:val="24"/>
          <w:szCs w:val="24"/>
        </w:rPr>
        <w:t xml:space="preserve">Za uporabo FRN omrežja skupine PMR 446 Slovenija na mobilnih napravah, potrebujete aplikacijo GRN </w:t>
      </w:r>
      <w:proofErr w:type="spellStart"/>
      <w:r>
        <w:rPr>
          <w:sz w:val="24"/>
          <w:szCs w:val="24"/>
        </w:rPr>
        <w:t>client</w:t>
      </w:r>
      <w:proofErr w:type="spellEnd"/>
    </w:p>
    <w:p w:rsidR="004D7E50" w:rsidRDefault="00305F2A" w:rsidP="004D7E50">
      <w:pPr>
        <w:rPr>
          <w:sz w:val="24"/>
          <w:szCs w:val="24"/>
        </w:rPr>
      </w:pPr>
      <w:r>
        <w:rPr>
          <w:sz w:val="24"/>
          <w:szCs w:val="24"/>
        </w:rPr>
        <w:t>Zato p</w:t>
      </w:r>
      <w:r w:rsidR="004D7E50">
        <w:rPr>
          <w:sz w:val="24"/>
          <w:szCs w:val="24"/>
        </w:rPr>
        <w:t xml:space="preserve">renesite aplikacijo GRN </w:t>
      </w:r>
      <w:proofErr w:type="spellStart"/>
      <w:r w:rsidR="004D7E50">
        <w:rPr>
          <w:sz w:val="24"/>
          <w:szCs w:val="24"/>
        </w:rPr>
        <w:t>client</w:t>
      </w:r>
      <w:proofErr w:type="spellEnd"/>
      <w:r w:rsidR="004D7E50">
        <w:rPr>
          <w:sz w:val="24"/>
          <w:szCs w:val="24"/>
        </w:rPr>
        <w:t xml:space="preserve"> na mobilno napravo. Povezavo do prenosa najdete tudi na spletni strani skupine PMR 446 Slovenija in sicer na naslednjem naslovu:</w:t>
      </w:r>
    </w:p>
    <w:p w:rsidR="004D7E50" w:rsidRDefault="004D7E50" w:rsidP="004D7E50">
      <w:pPr>
        <w:rPr>
          <w:sz w:val="24"/>
          <w:szCs w:val="24"/>
        </w:rPr>
      </w:pPr>
      <w:hyperlink r:id="rId6" w:history="1">
        <w:r w:rsidRPr="00833DAA">
          <w:rPr>
            <w:rStyle w:val="Hiperpovezava"/>
            <w:sz w:val="24"/>
            <w:szCs w:val="24"/>
          </w:rPr>
          <w:t>https://pmr.si/prenosi.html</w:t>
        </w:r>
      </w:hyperlink>
    </w:p>
    <w:p w:rsidR="004D7E50" w:rsidRDefault="004D7E50" w:rsidP="004D7E50">
      <w:pPr>
        <w:rPr>
          <w:sz w:val="24"/>
          <w:szCs w:val="24"/>
        </w:rPr>
      </w:pPr>
      <w:r>
        <w:rPr>
          <w:sz w:val="24"/>
          <w:szCs w:val="24"/>
        </w:rPr>
        <w:t>Ponujeni vam bodo dve verziji iste aplikacije, izberete pa ustrezno glede na različico vašega operacijskega sistema mobilne naprave. Pred prenosom vam bo verjetno javilo, da datoteka ni varna. Kliknite opcijo »VSEENO NAMESTI«.</w:t>
      </w:r>
    </w:p>
    <w:p w:rsidR="00F70580" w:rsidRDefault="00F70580" w:rsidP="004D7E50">
      <w:pPr>
        <w:rPr>
          <w:sz w:val="24"/>
          <w:szCs w:val="24"/>
        </w:rPr>
      </w:pPr>
    </w:p>
    <w:p w:rsidR="00F70580" w:rsidRDefault="00F70580" w:rsidP="004D7E50">
      <w:pPr>
        <w:rPr>
          <w:sz w:val="24"/>
          <w:szCs w:val="24"/>
        </w:rPr>
      </w:pPr>
    </w:p>
    <w:p w:rsidR="00F70580" w:rsidRDefault="00F70580" w:rsidP="004D7E50">
      <w:pPr>
        <w:rPr>
          <w:sz w:val="24"/>
          <w:szCs w:val="24"/>
        </w:rPr>
      </w:pPr>
    </w:p>
    <w:p w:rsidR="00F70580" w:rsidRDefault="00F70580" w:rsidP="004D7E50">
      <w:pPr>
        <w:rPr>
          <w:sz w:val="24"/>
          <w:szCs w:val="24"/>
        </w:rPr>
      </w:pPr>
    </w:p>
    <w:p w:rsidR="00F70580" w:rsidRDefault="00F70580" w:rsidP="004D7E50">
      <w:pPr>
        <w:rPr>
          <w:sz w:val="24"/>
          <w:szCs w:val="24"/>
        </w:rPr>
      </w:pPr>
    </w:p>
    <w:p w:rsidR="00F70580" w:rsidRDefault="00F70580" w:rsidP="004D7E50">
      <w:pPr>
        <w:rPr>
          <w:sz w:val="24"/>
          <w:szCs w:val="24"/>
        </w:rPr>
      </w:pPr>
    </w:p>
    <w:p w:rsidR="00F70580" w:rsidRPr="00F70580" w:rsidRDefault="00F70580" w:rsidP="00F70580">
      <w:pPr>
        <w:jc w:val="center"/>
        <w:rPr>
          <w:b/>
          <w:sz w:val="52"/>
          <w:szCs w:val="52"/>
        </w:rPr>
      </w:pPr>
      <w:r w:rsidRPr="00F70580">
        <w:rPr>
          <w:b/>
          <w:sz w:val="52"/>
          <w:szCs w:val="52"/>
        </w:rPr>
        <w:t>NADALJEVANJE NA NASLEDNJI STRANI</w:t>
      </w:r>
    </w:p>
    <w:p w:rsidR="004D7E50" w:rsidRDefault="004D7E50" w:rsidP="004D7E50">
      <w:pPr>
        <w:rPr>
          <w:sz w:val="24"/>
          <w:szCs w:val="24"/>
        </w:rPr>
      </w:pPr>
    </w:p>
    <w:p w:rsidR="00F70580" w:rsidRDefault="00F70580" w:rsidP="004D7E50">
      <w:pPr>
        <w:rPr>
          <w:b/>
          <w:sz w:val="24"/>
          <w:szCs w:val="24"/>
        </w:rPr>
      </w:pPr>
    </w:p>
    <w:p w:rsidR="00F70580" w:rsidRDefault="00F70580" w:rsidP="004D7E50">
      <w:pPr>
        <w:rPr>
          <w:b/>
          <w:sz w:val="24"/>
          <w:szCs w:val="24"/>
        </w:rPr>
      </w:pPr>
    </w:p>
    <w:p w:rsidR="00F70580" w:rsidRDefault="00F70580" w:rsidP="004D7E50">
      <w:pPr>
        <w:rPr>
          <w:b/>
          <w:sz w:val="24"/>
          <w:szCs w:val="24"/>
        </w:rPr>
      </w:pPr>
    </w:p>
    <w:p w:rsidR="004D7E50" w:rsidRDefault="004D7E50" w:rsidP="004D7E50">
      <w:pPr>
        <w:rPr>
          <w:b/>
          <w:sz w:val="24"/>
          <w:szCs w:val="24"/>
        </w:rPr>
      </w:pPr>
      <w:r w:rsidRPr="00305F2A">
        <w:rPr>
          <w:b/>
          <w:sz w:val="24"/>
          <w:szCs w:val="24"/>
        </w:rPr>
        <w:lastRenderedPageBreak/>
        <w:t>2. Namestitev in konfiguracija aplikacije</w:t>
      </w:r>
    </w:p>
    <w:p w:rsidR="00305F2A" w:rsidRDefault="00305F2A" w:rsidP="004D7E50">
      <w:pPr>
        <w:rPr>
          <w:sz w:val="24"/>
          <w:szCs w:val="24"/>
        </w:rPr>
      </w:pPr>
      <w:r>
        <w:rPr>
          <w:sz w:val="24"/>
          <w:szCs w:val="24"/>
        </w:rPr>
        <w:t xml:space="preserve">Ko je namestitvena aplikacija GRN </w:t>
      </w:r>
      <w:proofErr w:type="spellStart"/>
      <w:r>
        <w:rPr>
          <w:sz w:val="24"/>
          <w:szCs w:val="24"/>
        </w:rPr>
        <w:t>client</w:t>
      </w:r>
      <w:proofErr w:type="spellEnd"/>
      <w:r>
        <w:rPr>
          <w:sz w:val="24"/>
          <w:szCs w:val="24"/>
        </w:rPr>
        <w:t xml:space="preserve"> prenesena, jo zaženite in izvedite postopek inštalacije na mobilno napravo. Ko vas ob namestitvi vpraša za dovoljenja za dostop do mikrofona ipd., to potrdite. Po namestitvi se vam bo pokazal prazen zaslon</w:t>
      </w:r>
      <w:r w:rsidR="00F70580">
        <w:rPr>
          <w:sz w:val="24"/>
          <w:szCs w:val="24"/>
        </w:rPr>
        <w:t>,</w:t>
      </w:r>
      <w:r>
        <w:rPr>
          <w:sz w:val="24"/>
          <w:szCs w:val="24"/>
        </w:rPr>
        <w:t xml:space="preserve"> kot je prikazan</w:t>
      </w:r>
      <w:r w:rsidR="00F70580">
        <w:rPr>
          <w:sz w:val="24"/>
          <w:szCs w:val="24"/>
        </w:rPr>
        <w:t>o</w:t>
      </w:r>
      <w:r>
        <w:rPr>
          <w:sz w:val="24"/>
          <w:szCs w:val="24"/>
        </w:rPr>
        <w:t xml:space="preserve"> na spodnji sliki.</w:t>
      </w:r>
      <w:r w:rsidR="00F70580">
        <w:rPr>
          <w:sz w:val="24"/>
          <w:szCs w:val="24"/>
        </w:rPr>
        <w:t xml:space="preserve"> Za </w:t>
      </w:r>
      <w:proofErr w:type="spellStart"/>
      <w:r w:rsidR="00F70580">
        <w:rPr>
          <w:sz w:val="24"/>
          <w:szCs w:val="24"/>
        </w:rPr>
        <w:t>nadaljno</w:t>
      </w:r>
      <w:proofErr w:type="spellEnd"/>
      <w:r w:rsidR="00F70580">
        <w:rPr>
          <w:sz w:val="24"/>
          <w:szCs w:val="24"/>
        </w:rPr>
        <w:t xml:space="preserve"> nastavitev kliknite na tri pikice zgoraj desno.</w:t>
      </w:r>
    </w:p>
    <w:p w:rsidR="00305F2A" w:rsidRDefault="00305F2A" w:rsidP="004D7E50">
      <w:pPr>
        <w:rPr>
          <w:sz w:val="24"/>
          <w:szCs w:val="24"/>
        </w:rPr>
      </w:pPr>
    </w:p>
    <w:p w:rsidR="00305F2A" w:rsidRDefault="00940BA8" w:rsidP="00F70580">
      <w:pPr>
        <w:jc w:val="center"/>
        <w:rPr>
          <w:sz w:val="24"/>
          <w:szCs w:val="24"/>
        </w:rPr>
      </w:pPr>
      <w:r>
        <w:rPr>
          <w:noProof/>
          <w:sz w:val="24"/>
          <w:szCs w:val="24"/>
        </w:rPr>
        <w:drawing>
          <wp:inline distT="0" distB="0" distL="0" distR="0">
            <wp:extent cx="2162175" cy="43243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50328-06533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5124" cy="4330248"/>
                    </a:xfrm>
                    <a:prstGeom prst="rect">
                      <a:avLst/>
                    </a:prstGeom>
                  </pic:spPr>
                </pic:pic>
              </a:graphicData>
            </a:graphic>
          </wp:inline>
        </w:drawing>
      </w:r>
    </w:p>
    <w:p w:rsidR="00F70580" w:rsidRDefault="00F70580" w:rsidP="00F70580">
      <w:pPr>
        <w:jc w:val="center"/>
        <w:rPr>
          <w:sz w:val="24"/>
          <w:szCs w:val="24"/>
        </w:rPr>
      </w:pPr>
    </w:p>
    <w:p w:rsidR="00F70580" w:rsidRDefault="00F70580" w:rsidP="00F70580">
      <w:pPr>
        <w:rPr>
          <w:sz w:val="24"/>
          <w:szCs w:val="24"/>
        </w:rPr>
      </w:pPr>
      <w:r>
        <w:rPr>
          <w:sz w:val="24"/>
          <w:szCs w:val="24"/>
        </w:rPr>
        <w:t>Prikaže se vam nastavitveni meni, kot je prikazano v naslednji točki.</w:t>
      </w:r>
    </w:p>
    <w:p w:rsidR="00F70580" w:rsidRDefault="00F70580" w:rsidP="00F70580">
      <w:pPr>
        <w:rPr>
          <w:sz w:val="24"/>
          <w:szCs w:val="24"/>
        </w:rPr>
      </w:pPr>
    </w:p>
    <w:p w:rsidR="00F70580" w:rsidRDefault="00F70580" w:rsidP="00F70580">
      <w:pPr>
        <w:rPr>
          <w:sz w:val="24"/>
          <w:szCs w:val="24"/>
        </w:rPr>
      </w:pPr>
    </w:p>
    <w:p w:rsidR="00F70580" w:rsidRDefault="00F70580" w:rsidP="00F70580">
      <w:pPr>
        <w:rPr>
          <w:sz w:val="24"/>
          <w:szCs w:val="24"/>
        </w:rPr>
      </w:pPr>
    </w:p>
    <w:p w:rsidR="00F70580" w:rsidRDefault="00F70580" w:rsidP="00F70580">
      <w:pPr>
        <w:rPr>
          <w:sz w:val="24"/>
          <w:szCs w:val="24"/>
        </w:rPr>
      </w:pPr>
    </w:p>
    <w:p w:rsidR="00F70580" w:rsidRDefault="00F70580" w:rsidP="00F70580">
      <w:pPr>
        <w:rPr>
          <w:sz w:val="24"/>
          <w:szCs w:val="24"/>
        </w:rPr>
      </w:pPr>
    </w:p>
    <w:p w:rsidR="00F70580" w:rsidRDefault="00F70580" w:rsidP="00F70580">
      <w:pPr>
        <w:rPr>
          <w:sz w:val="24"/>
          <w:szCs w:val="24"/>
        </w:rPr>
      </w:pPr>
    </w:p>
    <w:p w:rsidR="00F70580" w:rsidRDefault="00F70580" w:rsidP="00F70580">
      <w:pPr>
        <w:rPr>
          <w:sz w:val="24"/>
          <w:szCs w:val="24"/>
        </w:rPr>
      </w:pPr>
    </w:p>
    <w:p w:rsidR="00F70580" w:rsidRDefault="00F70580" w:rsidP="00F70580">
      <w:pPr>
        <w:rPr>
          <w:sz w:val="24"/>
          <w:szCs w:val="24"/>
        </w:rPr>
      </w:pPr>
    </w:p>
    <w:p w:rsidR="00F70580" w:rsidRDefault="00F70580" w:rsidP="00F70580">
      <w:pPr>
        <w:rPr>
          <w:b/>
          <w:sz w:val="24"/>
          <w:szCs w:val="24"/>
        </w:rPr>
      </w:pPr>
      <w:r w:rsidRPr="00F70580">
        <w:rPr>
          <w:b/>
          <w:sz w:val="24"/>
          <w:szCs w:val="24"/>
        </w:rPr>
        <w:lastRenderedPageBreak/>
        <w:t>3. Nastavitev parametrov aplikacije in registracija v sistem</w:t>
      </w:r>
    </w:p>
    <w:p w:rsidR="00F70580" w:rsidRDefault="00F70580" w:rsidP="00F70580">
      <w:pPr>
        <w:rPr>
          <w:b/>
          <w:sz w:val="24"/>
          <w:szCs w:val="24"/>
        </w:rPr>
      </w:pPr>
    </w:p>
    <w:p w:rsidR="00F70580" w:rsidRDefault="00F70580" w:rsidP="00F70580">
      <w:pPr>
        <w:jc w:val="center"/>
        <w:rPr>
          <w:sz w:val="24"/>
          <w:szCs w:val="24"/>
        </w:rPr>
      </w:pPr>
      <w:r>
        <w:rPr>
          <w:noProof/>
          <w:sz w:val="24"/>
          <w:szCs w:val="24"/>
        </w:rPr>
        <w:drawing>
          <wp:inline distT="0" distB="0" distL="0" distR="0">
            <wp:extent cx="2324100" cy="46482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50328-09513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290" cy="4648579"/>
                    </a:xfrm>
                    <a:prstGeom prst="rect">
                      <a:avLst/>
                    </a:prstGeom>
                  </pic:spPr>
                </pic:pic>
              </a:graphicData>
            </a:graphic>
          </wp:inline>
        </w:drawing>
      </w:r>
    </w:p>
    <w:p w:rsidR="00F70580" w:rsidRDefault="00F70580" w:rsidP="00F70580">
      <w:pPr>
        <w:jc w:val="center"/>
        <w:rPr>
          <w:sz w:val="24"/>
          <w:szCs w:val="24"/>
        </w:rPr>
      </w:pPr>
    </w:p>
    <w:p w:rsidR="00F70580" w:rsidRDefault="00F70580" w:rsidP="00F70580">
      <w:pPr>
        <w:rPr>
          <w:sz w:val="24"/>
          <w:szCs w:val="24"/>
        </w:rPr>
      </w:pPr>
      <w:r>
        <w:rPr>
          <w:sz w:val="24"/>
          <w:szCs w:val="24"/>
        </w:rPr>
        <w:t>Nastavitve po zaporedju menija</w:t>
      </w:r>
    </w:p>
    <w:p w:rsidR="00F70580" w:rsidRPr="00F70580" w:rsidRDefault="00F70580" w:rsidP="00F70580">
      <w:pPr>
        <w:rPr>
          <w:b/>
          <w:sz w:val="24"/>
          <w:szCs w:val="24"/>
        </w:rPr>
      </w:pPr>
      <w:r w:rsidRPr="00F70580">
        <w:rPr>
          <w:b/>
          <w:sz w:val="24"/>
          <w:szCs w:val="24"/>
        </w:rPr>
        <w:t>FRN SYSTEMMANAGERSERVER</w:t>
      </w:r>
    </w:p>
    <w:p w:rsidR="00F70580" w:rsidRDefault="00F70580" w:rsidP="00F70580">
      <w:pPr>
        <w:rPr>
          <w:sz w:val="24"/>
          <w:szCs w:val="24"/>
        </w:rPr>
      </w:pPr>
      <w:r>
        <w:rPr>
          <w:sz w:val="24"/>
          <w:szCs w:val="24"/>
        </w:rPr>
        <w:t xml:space="preserve">Izbran naj bo DE (Alternative FRN </w:t>
      </w:r>
      <w:proofErr w:type="spellStart"/>
      <w:r>
        <w:rPr>
          <w:sz w:val="24"/>
          <w:szCs w:val="24"/>
        </w:rPr>
        <w:t>System</w:t>
      </w:r>
      <w:proofErr w:type="spellEnd"/>
      <w:r>
        <w:rPr>
          <w:sz w:val="24"/>
          <w:szCs w:val="24"/>
        </w:rPr>
        <w:t>)</w:t>
      </w:r>
    </w:p>
    <w:p w:rsidR="00F70580" w:rsidRPr="00F70580" w:rsidRDefault="00F70580" w:rsidP="00F70580">
      <w:pPr>
        <w:rPr>
          <w:b/>
          <w:sz w:val="24"/>
          <w:szCs w:val="24"/>
        </w:rPr>
      </w:pPr>
      <w:r w:rsidRPr="00F70580">
        <w:rPr>
          <w:b/>
          <w:sz w:val="24"/>
          <w:szCs w:val="24"/>
        </w:rPr>
        <w:t>SERVER ADDRESS</w:t>
      </w:r>
    </w:p>
    <w:p w:rsidR="00F70580" w:rsidRDefault="00F70580" w:rsidP="00F70580">
      <w:pPr>
        <w:rPr>
          <w:sz w:val="24"/>
          <w:szCs w:val="24"/>
        </w:rPr>
      </w:pPr>
      <w:r>
        <w:rPr>
          <w:sz w:val="24"/>
          <w:szCs w:val="24"/>
        </w:rPr>
        <w:t>pmr.si:10024</w:t>
      </w:r>
    </w:p>
    <w:p w:rsidR="00F70580" w:rsidRPr="00F70580" w:rsidRDefault="00F70580" w:rsidP="00F70580">
      <w:pPr>
        <w:rPr>
          <w:b/>
          <w:sz w:val="24"/>
          <w:szCs w:val="24"/>
        </w:rPr>
      </w:pPr>
      <w:r w:rsidRPr="00F70580">
        <w:rPr>
          <w:b/>
          <w:sz w:val="24"/>
          <w:szCs w:val="24"/>
        </w:rPr>
        <w:t>DEFAULT CHANNEL</w:t>
      </w:r>
      <w:r>
        <w:rPr>
          <w:b/>
          <w:sz w:val="24"/>
          <w:szCs w:val="24"/>
        </w:rPr>
        <w:t xml:space="preserve"> (soba)</w:t>
      </w:r>
    </w:p>
    <w:p w:rsidR="00F70580" w:rsidRDefault="00F70580" w:rsidP="00F70580">
      <w:pPr>
        <w:rPr>
          <w:sz w:val="24"/>
          <w:szCs w:val="24"/>
        </w:rPr>
      </w:pPr>
      <w:r>
        <w:rPr>
          <w:sz w:val="24"/>
          <w:szCs w:val="24"/>
        </w:rPr>
        <w:t>Slovenija</w:t>
      </w:r>
    </w:p>
    <w:p w:rsidR="00F70580" w:rsidRDefault="00F70580" w:rsidP="00F70580">
      <w:pPr>
        <w:rPr>
          <w:b/>
          <w:sz w:val="24"/>
          <w:szCs w:val="24"/>
        </w:rPr>
      </w:pPr>
      <w:r w:rsidRPr="00F70580">
        <w:rPr>
          <w:b/>
          <w:sz w:val="24"/>
          <w:szCs w:val="24"/>
        </w:rPr>
        <w:t>USER</w:t>
      </w:r>
    </w:p>
    <w:p w:rsidR="00F70580" w:rsidRDefault="00F70580" w:rsidP="00F70580">
      <w:pPr>
        <w:rPr>
          <w:sz w:val="24"/>
          <w:szCs w:val="24"/>
        </w:rPr>
      </w:pPr>
      <w:r>
        <w:rPr>
          <w:sz w:val="24"/>
          <w:szCs w:val="24"/>
        </w:rPr>
        <w:t>Vpišite svoj enoličen klicni znak, ki vam je bil dodeljen od skupine PMR 446 Slovenija po e pošti. Ta je v obliki: 327</w:t>
      </w:r>
      <w:r w:rsidR="001E0663">
        <w:rPr>
          <w:sz w:val="24"/>
          <w:szCs w:val="24"/>
        </w:rPr>
        <w:t xml:space="preserve">FRSxxx. 327 je koda države za Slovenijo, FRS je kratica za </w:t>
      </w:r>
      <w:proofErr w:type="spellStart"/>
      <w:r w:rsidR="001E0663">
        <w:rPr>
          <w:sz w:val="24"/>
          <w:szCs w:val="24"/>
        </w:rPr>
        <w:t>Free</w:t>
      </w:r>
      <w:proofErr w:type="spellEnd"/>
      <w:r w:rsidR="001E0663">
        <w:rPr>
          <w:sz w:val="24"/>
          <w:szCs w:val="24"/>
        </w:rPr>
        <w:t xml:space="preserve"> Radio </w:t>
      </w:r>
      <w:proofErr w:type="spellStart"/>
      <w:r w:rsidR="001E0663">
        <w:rPr>
          <w:sz w:val="24"/>
          <w:szCs w:val="24"/>
        </w:rPr>
        <w:t>Service</w:t>
      </w:r>
      <w:proofErr w:type="spellEnd"/>
      <w:r w:rsidR="001E0663">
        <w:rPr>
          <w:sz w:val="24"/>
          <w:szCs w:val="24"/>
        </w:rPr>
        <w:t>, trimestno število pa zaporedno dodeljena številka uporabniške naprave.</w:t>
      </w:r>
    </w:p>
    <w:p w:rsidR="001E0663" w:rsidRDefault="001E0663" w:rsidP="00F70580">
      <w:pPr>
        <w:rPr>
          <w:b/>
          <w:sz w:val="24"/>
          <w:szCs w:val="24"/>
        </w:rPr>
      </w:pPr>
      <w:r w:rsidRPr="001E0663">
        <w:rPr>
          <w:b/>
          <w:sz w:val="24"/>
          <w:szCs w:val="24"/>
        </w:rPr>
        <w:lastRenderedPageBreak/>
        <w:t>NAME</w:t>
      </w:r>
    </w:p>
    <w:p w:rsidR="001E0663" w:rsidRDefault="001E0663" w:rsidP="00F70580">
      <w:pPr>
        <w:rPr>
          <w:sz w:val="24"/>
          <w:szCs w:val="24"/>
        </w:rPr>
      </w:pPr>
      <w:r>
        <w:rPr>
          <w:sz w:val="24"/>
          <w:szCs w:val="24"/>
        </w:rPr>
        <w:t>Vpiši ime operaterja, ki bo aplikacijo uporabljal. Lahko tudi vzdevek.</w:t>
      </w:r>
    </w:p>
    <w:p w:rsidR="001E0663" w:rsidRDefault="001E0663" w:rsidP="00F70580">
      <w:pPr>
        <w:rPr>
          <w:b/>
          <w:sz w:val="24"/>
          <w:szCs w:val="24"/>
        </w:rPr>
      </w:pPr>
      <w:r w:rsidRPr="001E0663">
        <w:rPr>
          <w:b/>
          <w:sz w:val="24"/>
          <w:szCs w:val="24"/>
        </w:rPr>
        <w:t>EMAIL ADDRESS</w:t>
      </w:r>
    </w:p>
    <w:p w:rsidR="001E0663" w:rsidRDefault="001E0663" w:rsidP="00F70580">
      <w:pPr>
        <w:rPr>
          <w:sz w:val="24"/>
          <w:szCs w:val="24"/>
        </w:rPr>
      </w:pPr>
      <w:r>
        <w:rPr>
          <w:sz w:val="24"/>
          <w:szCs w:val="24"/>
        </w:rPr>
        <w:t>Vnesite svoj elektronski naslov</w:t>
      </w:r>
    </w:p>
    <w:p w:rsidR="001E0663" w:rsidRDefault="001E0663" w:rsidP="00F70580">
      <w:pPr>
        <w:rPr>
          <w:b/>
          <w:sz w:val="24"/>
          <w:szCs w:val="24"/>
        </w:rPr>
      </w:pPr>
      <w:r w:rsidRPr="001E0663">
        <w:rPr>
          <w:b/>
          <w:sz w:val="24"/>
          <w:szCs w:val="24"/>
        </w:rPr>
        <w:t>PASSWORD</w:t>
      </w:r>
    </w:p>
    <w:p w:rsidR="00F73730" w:rsidRPr="00F73730" w:rsidRDefault="00F73730" w:rsidP="00F70580">
      <w:pPr>
        <w:rPr>
          <w:sz w:val="24"/>
          <w:szCs w:val="24"/>
        </w:rPr>
      </w:pPr>
      <w:r>
        <w:rPr>
          <w:sz w:val="24"/>
          <w:szCs w:val="24"/>
        </w:rPr>
        <w:t>Pri prvi uporabi vam bo aplikacija s klikom na to polje ponudila dejanje za pridobitev gesla. Potrdite in oddajte zahtevo. V nekaj sekundah boste na vneseni e naslov prejeli geslo, ki ga sistem FRN.de generira samodejno. Priporočamo, da ga shranite za bodoče inštalacije.</w:t>
      </w:r>
    </w:p>
    <w:p w:rsidR="001E0663" w:rsidRDefault="00F73730" w:rsidP="00F70580">
      <w:pPr>
        <w:rPr>
          <w:sz w:val="24"/>
          <w:szCs w:val="24"/>
        </w:rPr>
      </w:pPr>
      <w:r>
        <w:rPr>
          <w:sz w:val="24"/>
          <w:szCs w:val="24"/>
        </w:rPr>
        <w:t>Nato v</w:t>
      </w:r>
      <w:r w:rsidR="001E0663">
        <w:rPr>
          <w:sz w:val="24"/>
          <w:szCs w:val="24"/>
        </w:rPr>
        <w:t>nesite svoje geslo, ki ste ga prejeli od FRN sistema po elektronski pošti.</w:t>
      </w:r>
    </w:p>
    <w:p w:rsidR="001E0663" w:rsidRDefault="001E0663" w:rsidP="00F70580">
      <w:pPr>
        <w:rPr>
          <w:b/>
          <w:sz w:val="24"/>
          <w:szCs w:val="24"/>
        </w:rPr>
      </w:pPr>
      <w:r w:rsidRPr="001E0663">
        <w:rPr>
          <w:b/>
          <w:sz w:val="24"/>
          <w:szCs w:val="24"/>
        </w:rPr>
        <w:t>NATION</w:t>
      </w:r>
    </w:p>
    <w:p w:rsidR="001E0663" w:rsidRDefault="001E0663" w:rsidP="00F70580">
      <w:pPr>
        <w:rPr>
          <w:sz w:val="24"/>
          <w:szCs w:val="24"/>
        </w:rPr>
      </w:pPr>
      <w:proofErr w:type="spellStart"/>
      <w:r>
        <w:rPr>
          <w:sz w:val="24"/>
          <w:szCs w:val="24"/>
        </w:rPr>
        <w:t>Slovenia</w:t>
      </w:r>
      <w:proofErr w:type="spellEnd"/>
    </w:p>
    <w:p w:rsidR="001E0663" w:rsidRPr="001E0663" w:rsidRDefault="001E0663" w:rsidP="00F70580">
      <w:pPr>
        <w:rPr>
          <w:b/>
          <w:sz w:val="24"/>
          <w:szCs w:val="24"/>
        </w:rPr>
      </w:pPr>
      <w:r w:rsidRPr="001E0663">
        <w:rPr>
          <w:b/>
          <w:sz w:val="24"/>
          <w:szCs w:val="24"/>
        </w:rPr>
        <w:t>CITY</w:t>
      </w:r>
    </w:p>
    <w:p w:rsidR="001E0663" w:rsidRDefault="001E0663" w:rsidP="00F70580">
      <w:pPr>
        <w:rPr>
          <w:sz w:val="24"/>
          <w:szCs w:val="24"/>
        </w:rPr>
      </w:pPr>
      <w:r>
        <w:rPr>
          <w:sz w:val="24"/>
          <w:szCs w:val="24"/>
        </w:rPr>
        <w:t>Svoje mesto</w:t>
      </w:r>
    </w:p>
    <w:p w:rsidR="001E0663" w:rsidRPr="001E0663" w:rsidRDefault="001E0663" w:rsidP="00F70580">
      <w:pPr>
        <w:rPr>
          <w:b/>
          <w:sz w:val="24"/>
          <w:szCs w:val="24"/>
        </w:rPr>
      </w:pPr>
      <w:r w:rsidRPr="001E0663">
        <w:rPr>
          <w:b/>
          <w:sz w:val="24"/>
          <w:szCs w:val="24"/>
        </w:rPr>
        <w:t>PART OF CITY</w:t>
      </w:r>
    </w:p>
    <w:p w:rsidR="001E0663" w:rsidRDefault="001E0663" w:rsidP="00F70580">
      <w:pPr>
        <w:rPr>
          <w:sz w:val="24"/>
          <w:szCs w:val="24"/>
        </w:rPr>
      </w:pPr>
      <w:r>
        <w:rPr>
          <w:sz w:val="24"/>
          <w:szCs w:val="24"/>
        </w:rPr>
        <w:t>Naselje, področje mesta …</w:t>
      </w:r>
    </w:p>
    <w:p w:rsidR="001E0663" w:rsidRPr="001E0663" w:rsidRDefault="001E0663" w:rsidP="00F70580">
      <w:pPr>
        <w:rPr>
          <w:b/>
          <w:sz w:val="24"/>
          <w:szCs w:val="24"/>
        </w:rPr>
      </w:pPr>
      <w:r w:rsidRPr="001E0663">
        <w:rPr>
          <w:b/>
          <w:sz w:val="24"/>
          <w:szCs w:val="24"/>
        </w:rPr>
        <w:t>FRN CLIENT TYPE</w:t>
      </w:r>
    </w:p>
    <w:p w:rsidR="001E0663" w:rsidRDefault="001E0663" w:rsidP="00F70580">
      <w:pPr>
        <w:rPr>
          <w:sz w:val="24"/>
          <w:szCs w:val="24"/>
        </w:rPr>
      </w:pPr>
      <w:r>
        <w:rPr>
          <w:sz w:val="24"/>
          <w:szCs w:val="24"/>
        </w:rPr>
        <w:t xml:space="preserve">Obvezno PC </w:t>
      </w:r>
      <w:proofErr w:type="spellStart"/>
      <w:r>
        <w:rPr>
          <w:sz w:val="24"/>
          <w:szCs w:val="24"/>
        </w:rPr>
        <w:t>Only</w:t>
      </w:r>
      <w:proofErr w:type="spellEnd"/>
    </w:p>
    <w:p w:rsidR="001E0663" w:rsidRPr="001E0663" w:rsidRDefault="001E0663" w:rsidP="00F70580">
      <w:pPr>
        <w:rPr>
          <w:b/>
          <w:sz w:val="24"/>
          <w:szCs w:val="24"/>
        </w:rPr>
      </w:pPr>
      <w:r w:rsidRPr="001E0663">
        <w:rPr>
          <w:b/>
          <w:sz w:val="24"/>
          <w:szCs w:val="24"/>
        </w:rPr>
        <w:t>DESCRIPTION</w:t>
      </w:r>
    </w:p>
    <w:p w:rsidR="001E0663" w:rsidRDefault="001E0663" w:rsidP="00F70580">
      <w:pPr>
        <w:rPr>
          <w:sz w:val="24"/>
          <w:szCs w:val="24"/>
        </w:rPr>
      </w:pPr>
      <w:proofErr w:type="spellStart"/>
      <w:r>
        <w:rPr>
          <w:sz w:val="24"/>
          <w:szCs w:val="24"/>
        </w:rPr>
        <w:t>GRNClient</w:t>
      </w:r>
      <w:proofErr w:type="spellEnd"/>
      <w:r>
        <w:rPr>
          <w:sz w:val="24"/>
          <w:szCs w:val="24"/>
        </w:rPr>
        <w:t xml:space="preserve"> </w:t>
      </w:r>
      <w:proofErr w:type="spellStart"/>
      <w:r>
        <w:rPr>
          <w:sz w:val="24"/>
          <w:szCs w:val="24"/>
        </w:rPr>
        <w:t>for</w:t>
      </w:r>
      <w:proofErr w:type="spellEnd"/>
      <w:r>
        <w:rPr>
          <w:sz w:val="24"/>
          <w:szCs w:val="24"/>
        </w:rPr>
        <w:t xml:space="preserve"> Android</w:t>
      </w:r>
    </w:p>
    <w:p w:rsidR="001E0663" w:rsidRDefault="001E0663" w:rsidP="00F70580">
      <w:pPr>
        <w:rPr>
          <w:b/>
          <w:sz w:val="24"/>
          <w:szCs w:val="24"/>
        </w:rPr>
      </w:pPr>
      <w:r>
        <w:rPr>
          <w:b/>
          <w:sz w:val="24"/>
          <w:szCs w:val="24"/>
        </w:rPr>
        <w:t>INITIAL STATUS</w:t>
      </w:r>
    </w:p>
    <w:p w:rsidR="001E0663" w:rsidRDefault="001E0663" w:rsidP="00F70580">
      <w:pPr>
        <w:rPr>
          <w:sz w:val="24"/>
          <w:szCs w:val="24"/>
        </w:rPr>
      </w:pPr>
      <w:proofErr w:type="spellStart"/>
      <w:r>
        <w:rPr>
          <w:sz w:val="24"/>
          <w:szCs w:val="24"/>
        </w:rPr>
        <w:t>Available</w:t>
      </w:r>
      <w:proofErr w:type="spellEnd"/>
      <w:r>
        <w:rPr>
          <w:sz w:val="24"/>
          <w:szCs w:val="24"/>
        </w:rPr>
        <w:t xml:space="preserve"> (QRV)</w:t>
      </w:r>
    </w:p>
    <w:p w:rsidR="001E0663" w:rsidRPr="001E0663" w:rsidRDefault="001E0663" w:rsidP="00F70580">
      <w:pPr>
        <w:rPr>
          <w:b/>
          <w:sz w:val="24"/>
          <w:szCs w:val="24"/>
        </w:rPr>
      </w:pPr>
      <w:r w:rsidRPr="001E0663">
        <w:rPr>
          <w:b/>
          <w:sz w:val="24"/>
          <w:szCs w:val="24"/>
        </w:rPr>
        <w:t>MICROPHONE</w:t>
      </w:r>
    </w:p>
    <w:p w:rsidR="001E0663" w:rsidRDefault="001E0663" w:rsidP="00F70580">
      <w:pPr>
        <w:rPr>
          <w:sz w:val="24"/>
          <w:szCs w:val="24"/>
        </w:rPr>
      </w:pPr>
      <w:r>
        <w:rPr>
          <w:sz w:val="24"/>
          <w:szCs w:val="24"/>
        </w:rPr>
        <w:t xml:space="preserve">Standard </w:t>
      </w:r>
      <w:proofErr w:type="spellStart"/>
      <w:r>
        <w:rPr>
          <w:sz w:val="24"/>
          <w:szCs w:val="24"/>
        </w:rPr>
        <w:t>microphone</w:t>
      </w:r>
      <w:proofErr w:type="spellEnd"/>
    </w:p>
    <w:p w:rsidR="001E0663" w:rsidRPr="001E0663" w:rsidRDefault="001E0663" w:rsidP="00F70580">
      <w:pPr>
        <w:rPr>
          <w:b/>
          <w:sz w:val="24"/>
          <w:szCs w:val="24"/>
        </w:rPr>
      </w:pPr>
      <w:r w:rsidRPr="001E0663">
        <w:rPr>
          <w:b/>
          <w:sz w:val="24"/>
          <w:szCs w:val="24"/>
        </w:rPr>
        <w:t>MICROPHONE GAIN LEVEL</w:t>
      </w:r>
    </w:p>
    <w:p w:rsidR="001E0663" w:rsidRDefault="001E0663" w:rsidP="00F70580">
      <w:pPr>
        <w:rPr>
          <w:sz w:val="24"/>
          <w:szCs w:val="24"/>
        </w:rPr>
      </w:pPr>
      <w:r>
        <w:rPr>
          <w:sz w:val="24"/>
          <w:szCs w:val="24"/>
        </w:rPr>
        <w:t>Pustite na sredini (</w:t>
      </w:r>
      <w:proofErr w:type="spellStart"/>
      <w:r>
        <w:rPr>
          <w:sz w:val="24"/>
          <w:szCs w:val="24"/>
        </w:rPr>
        <w:t>off</w:t>
      </w:r>
      <w:proofErr w:type="spellEnd"/>
      <w:r>
        <w:rPr>
          <w:sz w:val="24"/>
          <w:szCs w:val="24"/>
        </w:rPr>
        <w:t>). Ob prvi vzpostavitvi komunikacije vam bodo sogovorniki povedali kako glasno vas slišijo. Če bo modulacija premočna, boste drsnik prestavili v levo. Če bo pretiho pa v desno.</w:t>
      </w:r>
    </w:p>
    <w:p w:rsidR="001E0663" w:rsidRPr="001E0663" w:rsidRDefault="001E0663" w:rsidP="00F70580">
      <w:pPr>
        <w:rPr>
          <w:b/>
          <w:sz w:val="24"/>
          <w:szCs w:val="24"/>
        </w:rPr>
      </w:pPr>
      <w:r w:rsidRPr="001E0663">
        <w:rPr>
          <w:b/>
          <w:sz w:val="24"/>
          <w:szCs w:val="24"/>
        </w:rPr>
        <w:t>AUTOMATICALLY CONNECTION</w:t>
      </w:r>
    </w:p>
    <w:p w:rsidR="001E0663" w:rsidRDefault="001E0663" w:rsidP="00F70580">
      <w:pPr>
        <w:rPr>
          <w:sz w:val="24"/>
          <w:szCs w:val="24"/>
        </w:rPr>
      </w:pPr>
      <w:r>
        <w:rPr>
          <w:sz w:val="24"/>
          <w:szCs w:val="24"/>
        </w:rPr>
        <w:t>Predlagam, da označite kljukico. Tako se vam bo aplikacija sama povezala v sistem, ko jo zaženete.</w:t>
      </w:r>
    </w:p>
    <w:p w:rsidR="001E0663" w:rsidRDefault="001E0663" w:rsidP="00F70580">
      <w:pPr>
        <w:rPr>
          <w:sz w:val="24"/>
          <w:szCs w:val="24"/>
        </w:rPr>
      </w:pPr>
    </w:p>
    <w:p w:rsidR="00F73730" w:rsidRDefault="00F73730" w:rsidP="00F70580">
      <w:pPr>
        <w:rPr>
          <w:sz w:val="24"/>
          <w:szCs w:val="24"/>
        </w:rPr>
      </w:pPr>
      <w:r>
        <w:rPr>
          <w:sz w:val="24"/>
          <w:szCs w:val="24"/>
        </w:rPr>
        <w:lastRenderedPageBreak/>
        <w:t>4. Način uporabe aplikacije</w:t>
      </w:r>
    </w:p>
    <w:p w:rsidR="00F73730" w:rsidRDefault="00F73730" w:rsidP="00F70580">
      <w:pPr>
        <w:rPr>
          <w:sz w:val="24"/>
          <w:szCs w:val="24"/>
        </w:rPr>
      </w:pPr>
      <w:r>
        <w:rPr>
          <w:sz w:val="24"/>
          <w:szCs w:val="24"/>
        </w:rPr>
        <w:t>Po uspešni konfiguraciji in po vpisu v sistem, se vam bo prikazalo sledeče okno.</w:t>
      </w:r>
    </w:p>
    <w:p w:rsidR="00F73730" w:rsidRDefault="00F73730" w:rsidP="00F70580">
      <w:pPr>
        <w:rPr>
          <w:sz w:val="24"/>
          <w:szCs w:val="24"/>
        </w:rPr>
      </w:pPr>
    </w:p>
    <w:p w:rsidR="00F73730" w:rsidRDefault="00F73730" w:rsidP="00F73730">
      <w:pPr>
        <w:jc w:val="center"/>
        <w:rPr>
          <w:sz w:val="24"/>
          <w:szCs w:val="24"/>
        </w:rPr>
      </w:pPr>
      <w:r>
        <w:rPr>
          <w:noProof/>
          <w:sz w:val="24"/>
          <w:szCs w:val="24"/>
        </w:rPr>
        <w:drawing>
          <wp:inline distT="0" distB="0" distL="0" distR="0">
            <wp:extent cx="2638425" cy="52768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250328-1013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9864" cy="5279727"/>
                    </a:xfrm>
                    <a:prstGeom prst="rect">
                      <a:avLst/>
                    </a:prstGeom>
                  </pic:spPr>
                </pic:pic>
              </a:graphicData>
            </a:graphic>
          </wp:inline>
        </w:drawing>
      </w:r>
    </w:p>
    <w:p w:rsidR="00F73730" w:rsidRDefault="00F73730" w:rsidP="00F70580">
      <w:pPr>
        <w:rPr>
          <w:sz w:val="24"/>
          <w:szCs w:val="24"/>
        </w:rPr>
      </w:pPr>
      <w:r>
        <w:rPr>
          <w:sz w:val="24"/>
          <w:szCs w:val="24"/>
        </w:rPr>
        <w:t>V zgornjem delu so prikazani trenutno dosegljivi prehodi, pod njimi pa povezani uporabniki. Spodnji pravokotnik z oznako mikrofona služi kot PTT tipka (pritisni ko želiš govoriti). Zelena vrstica nad njim prikazuje preko katerega prehoda se trenutno opravlja komunikacija, ob vaši oddaji pa na tem drsniku skače rdeče obarvan stolpec, ki ponazarja glasnost vašega govora.</w:t>
      </w:r>
    </w:p>
    <w:p w:rsidR="00F73730" w:rsidRPr="00F73730" w:rsidRDefault="00F73730" w:rsidP="00F70580">
      <w:pPr>
        <w:rPr>
          <w:sz w:val="24"/>
          <w:szCs w:val="24"/>
        </w:rPr>
      </w:pPr>
      <w:r>
        <w:rPr>
          <w:sz w:val="24"/>
          <w:szCs w:val="24"/>
        </w:rPr>
        <w:t>To je vse!</w:t>
      </w:r>
    </w:p>
    <w:p w:rsidR="00C94F6C" w:rsidRDefault="00C94F6C" w:rsidP="00F70580">
      <w:pPr>
        <w:rPr>
          <w:color w:val="002060"/>
          <w:sz w:val="24"/>
          <w:szCs w:val="24"/>
        </w:rPr>
      </w:pPr>
    </w:p>
    <w:p w:rsidR="001E0663" w:rsidRDefault="001E0663" w:rsidP="00F70580">
      <w:pPr>
        <w:rPr>
          <w:color w:val="002060"/>
          <w:sz w:val="24"/>
          <w:szCs w:val="24"/>
        </w:rPr>
      </w:pPr>
      <w:r w:rsidRPr="001E0663">
        <w:rPr>
          <w:color w:val="002060"/>
          <w:sz w:val="24"/>
          <w:szCs w:val="24"/>
        </w:rPr>
        <w:t>ZA OSTALE NASTAVITVE PRIPOROČAMO, DA JIH PUSTITE TAKŠNE KOT SO. ČE STE VSE STORILI PO ZGORAJ OPISANEM POSTOPKU, POTEM BI MORALA APLIKACIJA DELOVATI.</w:t>
      </w:r>
    </w:p>
    <w:p w:rsidR="00C94F6C" w:rsidRDefault="00C94F6C" w:rsidP="00F70580">
      <w:pPr>
        <w:rPr>
          <w:color w:val="002060"/>
          <w:sz w:val="24"/>
          <w:szCs w:val="24"/>
        </w:rPr>
      </w:pPr>
    </w:p>
    <w:p w:rsidR="00C94F6C" w:rsidRDefault="00C94F6C" w:rsidP="00F70580">
      <w:pPr>
        <w:rPr>
          <w:color w:val="002060"/>
          <w:sz w:val="24"/>
          <w:szCs w:val="24"/>
        </w:rPr>
      </w:pPr>
      <w:r>
        <w:rPr>
          <w:color w:val="002060"/>
          <w:sz w:val="24"/>
          <w:szCs w:val="24"/>
        </w:rPr>
        <w:t>Navodilo spesnil: Evgen Novak (327FRS026)</w:t>
      </w:r>
      <w:bookmarkStart w:id="0" w:name="_GoBack"/>
      <w:bookmarkEnd w:id="0"/>
    </w:p>
    <w:p w:rsidR="00B82775" w:rsidRPr="001E0663" w:rsidRDefault="00B82775" w:rsidP="00F70580">
      <w:pPr>
        <w:rPr>
          <w:color w:val="002060"/>
          <w:sz w:val="24"/>
          <w:szCs w:val="24"/>
        </w:rPr>
      </w:pPr>
    </w:p>
    <w:p w:rsidR="001E0663" w:rsidRPr="001E0663" w:rsidRDefault="001E0663" w:rsidP="00F70580">
      <w:pPr>
        <w:rPr>
          <w:sz w:val="24"/>
          <w:szCs w:val="24"/>
        </w:rPr>
      </w:pPr>
    </w:p>
    <w:sectPr w:rsidR="001E0663" w:rsidRPr="001E0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84D2D"/>
    <w:multiLevelType w:val="hybridMultilevel"/>
    <w:tmpl w:val="146259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17B3E8E"/>
    <w:multiLevelType w:val="hybridMultilevel"/>
    <w:tmpl w:val="8D101C9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3AF4371"/>
    <w:multiLevelType w:val="hybridMultilevel"/>
    <w:tmpl w:val="A5A4F71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DD243D8"/>
    <w:multiLevelType w:val="hybridMultilevel"/>
    <w:tmpl w:val="E8A464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50"/>
    <w:rsid w:val="001E0663"/>
    <w:rsid w:val="00305F2A"/>
    <w:rsid w:val="004D7E50"/>
    <w:rsid w:val="00940BA8"/>
    <w:rsid w:val="00B82775"/>
    <w:rsid w:val="00C84C94"/>
    <w:rsid w:val="00C94F6C"/>
    <w:rsid w:val="00F70580"/>
    <w:rsid w:val="00F737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8B98"/>
  <w15:chartTrackingRefBased/>
  <w15:docId w15:val="{C72F2118-1FCB-4873-9FC2-5D5CE8C8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7E50"/>
    <w:pPr>
      <w:ind w:left="720"/>
      <w:contextualSpacing/>
    </w:pPr>
  </w:style>
  <w:style w:type="character" w:styleId="Hiperpovezava">
    <w:name w:val="Hyperlink"/>
    <w:basedOn w:val="Privzetapisavaodstavka"/>
    <w:uiPriority w:val="99"/>
    <w:unhideWhenUsed/>
    <w:rsid w:val="004D7E50"/>
    <w:rPr>
      <w:color w:val="0563C1" w:themeColor="hyperlink"/>
      <w:u w:val="single"/>
    </w:rPr>
  </w:style>
  <w:style w:type="character" w:styleId="Nerazreenaomemba">
    <w:name w:val="Unresolved Mention"/>
    <w:basedOn w:val="Privzetapisavaodstavka"/>
    <w:uiPriority w:val="99"/>
    <w:semiHidden/>
    <w:unhideWhenUsed/>
    <w:rsid w:val="004D7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r.si/prenosi.html" TargetMode="External"/><Relationship Id="rId11" Type="http://schemas.openxmlformats.org/officeDocument/2006/relationships/theme" Target="theme/theme1.xml"/><Relationship Id="rId5" Type="http://schemas.openxmlformats.org/officeDocument/2006/relationships/hyperlink" Target="https://pmr.si/vlogafr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609</Words>
  <Characters>3475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Evgen</cp:lastModifiedBy>
  <cp:revision>2</cp:revision>
  <dcterms:created xsi:type="dcterms:W3CDTF">2025-03-28T05:31:00Z</dcterms:created>
  <dcterms:modified xsi:type="dcterms:W3CDTF">2025-03-28T09:19:00Z</dcterms:modified>
</cp:coreProperties>
</file>